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56" w:rsidRPr="00ED7756" w:rsidRDefault="00ED7756" w:rsidP="00ED7756">
      <w:pPr>
        <w:spacing w:line="240" w:lineRule="auto"/>
        <w:rPr>
          <w:b/>
          <w:bCs/>
          <w:sz w:val="20"/>
          <w:szCs w:val="20"/>
        </w:rPr>
      </w:pPr>
      <w:r w:rsidRPr="00ED7756">
        <w:rPr>
          <w:b/>
          <w:bCs/>
          <w:sz w:val="20"/>
          <w:szCs w:val="20"/>
        </w:rPr>
        <w:t>Старший научный сотрудник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от 150 000 руб. на руки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hyperlink r:id="rId6" w:history="1">
        <w:r w:rsidRPr="00ED7756">
          <w:rPr>
            <w:rStyle w:val="a3"/>
            <w:sz w:val="20"/>
            <w:szCs w:val="20"/>
          </w:rPr>
          <w:t xml:space="preserve">ФГАОУ </w:t>
        </w:r>
        <w:proofErr w:type="gramStart"/>
        <w:r w:rsidRPr="00ED7756">
          <w:rPr>
            <w:rStyle w:val="a3"/>
            <w:sz w:val="20"/>
            <w:szCs w:val="20"/>
          </w:rPr>
          <w:t>ВО</w:t>
        </w:r>
        <w:proofErr w:type="gramEnd"/>
        <w:r w:rsidRPr="00ED7756">
          <w:rPr>
            <w:rStyle w:val="a3"/>
            <w:sz w:val="20"/>
            <w:szCs w:val="20"/>
          </w:rPr>
          <w:t xml:space="preserve"> Первый МГМУ им. </w:t>
        </w:r>
        <w:proofErr w:type="spellStart"/>
        <w:r w:rsidRPr="00ED7756">
          <w:rPr>
            <w:rStyle w:val="a3"/>
            <w:sz w:val="20"/>
            <w:szCs w:val="20"/>
          </w:rPr>
          <w:t>И.М.Сеченова</w:t>
        </w:r>
        <w:proofErr w:type="spellEnd"/>
        <w:r w:rsidRPr="00ED7756">
          <w:rPr>
            <w:rStyle w:val="a3"/>
            <w:sz w:val="20"/>
            <w:szCs w:val="20"/>
          </w:rPr>
          <w:t xml:space="preserve"> Минздрава России (</w:t>
        </w:r>
        <w:proofErr w:type="spellStart"/>
        <w:r w:rsidRPr="00ED7756">
          <w:rPr>
            <w:rStyle w:val="a3"/>
            <w:sz w:val="20"/>
            <w:szCs w:val="20"/>
          </w:rPr>
          <w:t>Сеченовский</w:t>
        </w:r>
        <w:proofErr w:type="spellEnd"/>
        <w:r w:rsidRPr="00ED7756">
          <w:rPr>
            <w:rStyle w:val="a3"/>
            <w:sz w:val="20"/>
            <w:szCs w:val="20"/>
          </w:rPr>
          <w:t xml:space="preserve"> Университет)</w:t>
        </w:r>
      </w:hyperlink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Москва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drawing>
          <wp:inline distT="0" distB="0" distL="0" distR="0" wp14:anchorId="403FD69B" wp14:editId="6C18CA81">
            <wp:extent cx="2286000" cy="1617345"/>
            <wp:effectExtent l="0" t="0" r="0" b="0"/>
            <wp:docPr id="1" name="Рисунок 1" descr="https://hhcdn.ru/employer-logo/333312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33312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Требуемый опыт работы: 1–3 года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Полная занятость, полный день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proofErr w:type="spellStart"/>
      <w:r w:rsidRPr="00ED7756">
        <w:rPr>
          <w:b/>
          <w:bCs/>
          <w:sz w:val="20"/>
          <w:szCs w:val="20"/>
        </w:rPr>
        <w:t>Сеченовский</w:t>
      </w:r>
      <w:proofErr w:type="spellEnd"/>
      <w:r w:rsidRPr="00ED7756">
        <w:rPr>
          <w:b/>
          <w:bCs/>
          <w:sz w:val="20"/>
          <w:szCs w:val="20"/>
        </w:rPr>
        <w:t xml:space="preserve"> Университет</w:t>
      </w:r>
      <w:r w:rsidRPr="00ED7756">
        <w:rPr>
          <w:sz w:val="20"/>
          <w:szCs w:val="20"/>
        </w:rPr>
        <w:t> – Первый Московский государственный медицинский университет имени И.М. Сеченова - ведущий медицинский университет России.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Университет обладает собственной научно-исследовательской базой с высокотехнологичным современным оборудованием для реализации научных проектов и исследований.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В структуру Университета входит Научно-технологический парк биомедицины. Сотрудники Парка – команда профессионалов международного уровня.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Университет реализует программы привлечения и развития научных кадров и приглашает на открытую вакансию «Старший научный сотрудник» по направлениям: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Онкологическая </w:t>
      </w:r>
      <w:proofErr w:type="spellStart"/>
      <w:r w:rsidRPr="00ED7756">
        <w:rPr>
          <w:sz w:val="20"/>
          <w:szCs w:val="20"/>
        </w:rPr>
        <w:t>иммунопептидомика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Вычислительная визуализация: </w:t>
      </w:r>
      <w:proofErr w:type="spellStart"/>
      <w:r w:rsidRPr="00ED7756">
        <w:rPr>
          <w:sz w:val="20"/>
          <w:szCs w:val="20"/>
        </w:rPr>
        <w:t>радиомика</w:t>
      </w:r>
      <w:proofErr w:type="spellEnd"/>
      <w:r w:rsidRPr="00ED7756">
        <w:rPr>
          <w:sz w:val="20"/>
          <w:szCs w:val="20"/>
        </w:rPr>
        <w:t xml:space="preserve">, </w:t>
      </w:r>
      <w:proofErr w:type="spellStart"/>
      <w:r w:rsidRPr="00ED7756">
        <w:rPr>
          <w:sz w:val="20"/>
          <w:szCs w:val="20"/>
        </w:rPr>
        <w:t>патомика</w:t>
      </w:r>
      <w:proofErr w:type="spellEnd"/>
      <w:r w:rsidRPr="00ED7756">
        <w:rPr>
          <w:sz w:val="20"/>
          <w:szCs w:val="20"/>
        </w:rPr>
        <w:t>, искусственный интеллект;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Молекулярная </w:t>
      </w:r>
      <w:proofErr w:type="spellStart"/>
      <w:r w:rsidRPr="00ED7756">
        <w:rPr>
          <w:sz w:val="20"/>
          <w:szCs w:val="20"/>
        </w:rPr>
        <w:t>тераностика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ED7756">
        <w:rPr>
          <w:sz w:val="20"/>
          <w:szCs w:val="20"/>
        </w:rPr>
        <w:t>Биодизайн</w:t>
      </w:r>
      <w:proofErr w:type="spellEnd"/>
      <w:r w:rsidRPr="00ED7756">
        <w:rPr>
          <w:sz w:val="20"/>
          <w:szCs w:val="20"/>
        </w:rPr>
        <w:t xml:space="preserve"> и </w:t>
      </w:r>
      <w:proofErr w:type="spellStart"/>
      <w:r w:rsidRPr="00ED7756">
        <w:rPr>
          <w:sz w:val="20"/>
          <w:szCs w:val="20"/>
        </w:rPr>
        <w:t>биофабрикация</w:t>
      </w:r>
      <w:proofErr w:type="spellEnd"/>
      <w:r w:rsidRPr="00ED7756">
        <w:rPr>
          <w:sz w:val="20"/>
          <w:szCs w:val="20"/>
        </w:rPr>
        <w:t xml:space="preserve"> микробных систем;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Прикладная </w:t>
      </w:r>
      <w:proofErr w:type="spellStart"/>
      <w:r w:rsidRPr="00ED7756">
        <w:rPr>
          <w:sz w:val="20"/>
          <w:szCs w:val="20"/>
        </w:rPr>
        <w:t>кардиобиоэлектроника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Волновая электромеханическая </w:t>
      </w:r>
      <w:proofErr w:type="spellStart"/>
      <w:r w:rsidRPr="00ED7756">
        <w:rPr>
          <w:sz w:val="20"/>
          <w:szCs w:val="20"/>
        </w:rPr>
        <w:t>кардио</w:t>
      </w:r>
      <w:proofErr w:type="spellEnd"/>
      <w:r w:rsidRPr="00ED7756">
        <w:rPr>
          <w:sz w:val="20"/>
          <w:szCs w:val="20"/>
        </w:rPr>
        <w:t>-визуализация;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Бионический </w:t>
      </w:r>
      <w:proofErr w:type="spellStart"/>
      <w:r w:rsidRPr="00ED7756">
        <w:rPr>
          <w:sz w:val="20"/>
          <w:szCs w:val="20"/>
        </w:rPr>
        <w:t>нейроинжиниринг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ED7756">
        <w:rPr>
          <w:sz w:val="20"/>
          <w:szCs w:val="20"/>
        </w:rPr>
        <w:t>Биомиметические</w:t>
      </w:r>
      <w:proofErr w:type="spellEnd"/>
      <w:r w:rsidRPr="00ED7756">
        <w:rPr>
          <w:sz w:val="20"/>
          <w:szCs w:val="20"/>
        </w:rPr>
        <w:t xml:space="preserve"> материалы;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Цифровой </w:t>
      </w:r>
      <w:proofErr w:type="spellStart"/>
      <w:r w:rsidRPr="00ED7756">
        <w:rPr>
          <w:sz w:val="20"/>
          <w:szCs w:val="20"/>
        </w:rPr>
        <w:t>биобанкинг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Направленный дизайн скелетных тканей;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ED7756">
        <w:rPr>
          <w:sz w:val="20"/>
          <w:szCs w:val="20"/>
        </w:rPr>
        <w:t>Биодизайн</w:t>
      </w:r>
      <w:proofErr w:type="spellEnd"/>
      <w:r w:rsidRPr="00ED7756">
        <w:rPr>
          <w:sz w:val="20"/>
          <w:szCs w:val="20"/>
        </w:rPr>
        <w:t xml:space="preserve"> и </w:t>
      </w:r>
      <w:proofErr w:type="spellStart"/>
      <w:r w:rsidRPr="00ED7756">
        <w:rPr>
          <w:sz w:val="20"/>
          <w:szCs w:val="20"/>
        </w:rPr>
        <w:t>биофабрикация</w:t>
      </w:r>
      <w:proofErr w:type="spellEnd"/>
      <w:r w:rsidRPr="00ED7756">
        <w:rPr>
          <w:sz w:val="20"/>
          <w:szCs w:val="20"/>
        </w:rPr>
        <w:t xml:space="preserve"> клеточных систем;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ED7756">
        <w:rPr>
          <w:sz w:val="20"/>
          <w:szCs w:val="20"/>
        </w:rPr>
        <w:t>Микрофлюидные</w:t>
      </w:r>
      <w:proofErr w:type="spellEnd"/>
      <w:r w:rsidRPr="00ED7756">
        <w:rPr>
          <w:sz w:val="20"/>
          <w:szCs w:val="20"/>
        </w:rPr>
        <w:t xml:space="preserve"> системы для жидкостной биопсии;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Клиническая </w:t>
      </w:r>
      <w:proofErr w:type="spellStart"/>
      <w:r w:rsidRPr="00ED7756">
        <w:rPr>
          <w:sz w:val="20"/>
          <w:szCs w:val="20"/>
        </w:rPr>
        <w:t>биофотоника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Органический синтез и медицинская химия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lastRenderedPageBreak/>
        <w:t>Фармацевтическая разработка</w:t>
      </w:r>
    </w:p>
    <w:p w:rsidR="00ED7756" w:rsidRPr="00ED7756" w:rsidRDefault="00ED7756" w:rsidP="00ED775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Фармацевтический анализ лекарственных форм.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b/>
          <w:bCs/>
          <w:sz w:val="20"/>
          <w:szCs w:val="20"/>
        </w:rPr>
        <w:t>Вы станете частью международной команды профессионалов, если у Вас:</w:t>
      </w:r>
    </w:p>
    <w:p w:rsidR="00ED7756" w:rsidRPr="00ED7756" w:rsidRDefault="00ED7756" w:rsidP="00ED775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высшее образование, ученая степень или </w:t>
      </w:r>
      <w:proofErr w:type="spellStart"/>
      <w:r w:rsidRPr="00ED7756">
        <w:rPr>
          <w:sz w:val="20"/>
          <w:szCs w:val="20"/>
        </w:rPr>
        <w:t>PhD</w:t>
      </w:r>
      <w:proofErr w:type="spellEnd"/>
      <w:r w:rsidRPr="00ED7756">
        <w:rPr>
          <w:sz w:val="20"/>
          <w:szCs w:val="20"/>
        </w:rPr>
        <w:t>;</w:t>
      </w:r>
    </w:p>
    <w:p w:rsidR="00ED7756" w:rsidRPr="00ED7756" w:rsidRDefault="00ED7756" w:rsidP="00ED775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индекс </w:t>
      </w:r>
      <w:proofErr w:type="spellStart"/>
      <w:r w:rsidRPr="00ED7756">
        <w:rPr>
          <w:sz w:val="20"/>
          <w:szCs w:val="20"/>
        </w:rPr>
        <w:t>Хирша</w:t>
      </w:r>
      <w:proofErr w:type="spellEnd"/>
      <w:r w:rsidRPr="00ED7756">
        <w:rPr>
          <w:sz w:val="20"/>
          <w:szCs w:val="20"/>
        </w:rPr>
        <w:t xml:space="preserve"> – не ниже 5 (</w:t>
      </w:r>
      <w:proofErr w:type="spellStart"/>
      <w:r w:rsidRPr="00ED7756">
        <w:rPr>
          <w:sz w:val="20"/>
          <w:szCs w:val="20"/>
        </w:rPr>
        <w:t>Scopus</w:t>
      </w:r>
      <w:proofErr w:type="spellEnd"/>
      <w:r w:rsidRPr="00ED7756">
        <w:rPr>
          <w:sz w:val="20"/>
          <w:szCs w:val="20"/>
        </w:rPr>
        <w:t xml:space="preserve"> и или </w:t>
      </w:r>
      <w:proofErr w:type="spellStart"/>
      <w:r w:rsidRPr="00ED7756">
        <w:rPr>
          <w:sz w:val="20"/>
          <w:szCs w:val="20"/>
        </w:rPr>
        <w:t>Web</w:t>
      </w:r>
      <w:proofErr w:type="spellEnd"/>
      <w:r w:rsidRPr="00ED7756">
        <w:rPr>
          <w:sz w:val="20"/>
          <w:szCs w:val="20"/>
        </w:rPr>
        <w:t xml:space="preserve"> </w:t>
      </w:r>
      <w:proofErr w:type="spellStart"/>
      <w:r w:rsidRPr="00ED7756">
        <w:rPr>
          <w:sz w:val="20"/>
          <w:szCs w:val="20"/>
        </w:rPr>
        <w:t>of</w:t>
      </w:r>
      <w:proofErr w:type="spellEnd"/>
      <w:r w:rsidRPr="00ED7756">
        <w:rPr>
          <w:sz w:val="20"/>
          <w:szCs w:val="20"/>
        </w:rPr>
        <w:t xml:space="preserve"> </w:t>
      </w:r>
      <w:proofErr w:type="spellStart"/>
      <w:r w:rsidRPr="00ED7756">
        <w:rPr>
          <w:sz w:val="20"/>
          <w:szCs w:val="20"/>
        </w:rPr>
        <w:t>Science</w:t>
      </w:r>
      <w:proofErr w:type="spellEnd"/>
      <w:r w:rsidRPr="00ED7756">
        <w:rPr>
          <w:sz w:val="20"/>
          <w:szCs w:val="20"/>
        </w:rPr>
        <w:t>);</w:t>
      </w:r>
    </w:p>
    <w:p w:rsidR="00ED7756" w:rsidRPr="00ED7756" w:rsidRDefault="00ED7756" w:rsidP="00ED775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количество публикаций Q1Q2 (по </w:t>
      </w:r>
      <w:proofErr w:type="spellStart"/>
      <w:r w:rsidRPr="00ED7756">
        <w:rPr>
          <w:sz w:val="20"/>
          <w:szCs w:val="20"/>
        </w:rPr>
        <w:t>CiteScore</w:t>
      </w:r>
      <w:proofErr w:type="spellEnd"/>
      <w:r w:rsidRPr="00ED7756">
        <w:rPr>
          <w:sz w:val="20"/>
          <w:szCs w:val="20"/>
        </w:rPr>
        <w:t xml:space="preserve">, </w:t>
      </w:r>
      <w:proofErr w:type="spellStart"/>
      <w:r w:rsidRPr="00ED7756">
        <w:rPr>
          <w:sz w:val="20"/>
          <w:szCs w:val="20"/>
        </w:rPr>
        <w:t>Scopus</w:t>
      </w:r>
      <w:proofErr w:type="spellEnd"/>
      <w:r w:rsidRPr="00ED7756">
        <w:rPr>
          <w:sz w:val="20"/>
          <w:szCs w:val="20"/>
        </w:rPr>
        <w:t>) за последние 3 года – не менее 4 (из которых, не менее 2 публикаций, где Вы являетесь первым, последним или автором для переписки);</w:t>
      </w:r>
    </w:p>
    <w:p w:rsidR="00ED7756" w:rsidRPr="00ED7756" w:rsidRDefault="00ED7756" w:rsidP="00ED775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gramStart"/>
      <w:r w:rsidRPr="00ED7756">
        <w:rPr>
          <w:sz w:val="20"/>
          <w:szCs w:val="20"/>
        </w:rPr>
        <w:t>опыт привлечения финансирования (гранты) за последние 3 года - не менее 1 гранта в качестве научного руководителя или исполнителя;</w:t>
      </w:r>
      <w:proofErr w:type="gramEnd"/>
    </w:p>
    <w:p w:rsidR="00ED7756" w:rsidRPr="00ED7756" w:rsidRDefault="00ED7756" w:rsidP="00ED775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владение английским языком не ниже уровня В</w:t>
      </w:r>
      <w:proofErr w:type="gramStart"/>
      <w:r w:rsidRPr="00ED7756">
        <w:rPr>
          <w:sz w:val="20"/>
          <w:szCs w:val="20"/>
        </w:rPr>
        <w:t>1</w:t>
      </w:r>
      <w:proofErr w:type="gramEnd"/>
      <w:r w:rsidRPr="00ED7756">
        <w:rPr>
          <w:sz w:val="20"/>
          <w:szCs w:val="20"/>
        </w:rPr>
        <w:t>.</w:t>
      </w:r>
    </w:p>
    <w:p w:rsidR="00ED7756" w:rsidRPr="00ED7756" w:rsidRDefault="00ED7756" w:rsidP="00ED775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D7756">
        <w:rPr>
          <w:b/>
          <w:bCs/>
          <w:sz w:val="20"/>
          <w:szCs w:val="20"/>
        </w:rPr>
        <w:t xml:space="preserve">просьба указать ваш </w:t>
      </w:r>
      <w:proofErr w:type="spellStart"/>
      <w:r w:rsidRPr="00ED7756">
        <w:rPr>
          <w:b/>
          <w:bCs/>
          <w:sz w:val="20"/>
          <w:szCs w:val="20"/>
        </w:rPr>
        <w:t>Scopus</w:t>
      </w:r>
      <w:proofErr w:type="spellEnd"/>
      <w:r w:rsidRPr="00ED7756">
        <w:rPr>
          <w:b/>
          <w:bCs/>
          <w:sz w:val="20"/>
          <w:szCs w:val="20"/>
        </w:rPr>
        <w:t xml:space="preserve"> </w:t>
      </w:r>
      <w:proofErr w:type="spellStart"/>
      <w:r w:rsidRPr="00ED7756">
        <w:rPr>
          <w:b/>
          <w:bCs/>
          <w:sz w:val="20"/>
          <w:szCs w:val="20"/>
        </w:rPr>
        <w:t>Author</w:t>
      </w:r>
      <w:proofErr w:type="spellEnd"/>
      <w:r w:rsidRPr="00ED7756">
        <w:rPr>
          <w:b/>
          <w:bCs/>
          <w:sz w:val="20"/>
          <w:szCs w:val="20"/>
        </w:rPr>
        <w:t xml:space="preserve"> ID - </w:t>
      </w:r>
      <w:r w:rsidRPr="00ED7756">
        <w:rPr>
          <w:sz w:val="20"/>
          <w:szCs w:val="20"/>
        </w:rPr>
        <w:t>без него резюме не будет рассмотрено!!!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b/>
          <w:bCs/>
          <w:sz w:val="20"/>
          <w:szCs w:val="20"/>
        </w:rPr>
        <w:t>В Ваши обязанности будет входить:</w:t>
      </w:r>
    </w:p>
    <w:p w:rsidR="00ED7756" w:rsidRPr="00ED7756" w:rsidRDefault="00ED7756" w:rsidP="00ED7756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проведение научных исследований и разработок по актуальным передовым научным направлениям на собственной научно-исследовательской базе с высокотехнологичным современным оборудованием;</w:t>
      </w:r>
    </w:p>
    <w:p w:rsidR="00ED7756" w:rsidRPr="00ED7756" w:rsidRDefault="00ED7756" w:rsidP="00ED7756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не менее 3 публикаций Q1Q2 (по </w:t>
      </w:r>
      <w:proofErr w:type="spellStart"/>
      <w:r w:rsidRPr="00ED7756">
        <w:rPr>
          <w:sz w:val="20"/>
          <w:szCs w:val="20"/>
        </w:rPr>
        <w:t>CiteScore</w:t>
      </w:r>
      <w:proofErr w:type="spellEnd"/>
      <w:r w:rsidRPr="00ED7756">
        <w:rPr>
          <w:sz w:val="20"/>
          <w:szCs w:val="20"/>
        </w:rPr>
        <w:t xml:space="preserve">, </w:t>
      </w:r>
      <w:proofErr w:type="spellStart"/>
      <w:r w:rsidRPr="00ED7756">
        <w:rPr>
          <w:sz w:val="20"/>
          <w:szCs w:val="20"/>
        </w:rPr>
        <w:t>Scopus</w:t>
      </w:r>
      <w:proofErr w:type="spellEnd"/>
      <w:r w:rsidRPr="00ED7756">
        <w:rPr>
          <w:sz w:val="20"/>
          <w:szCs w:val="20"/>
        </w:rPr>
        <w:t xml:space="preserve">) в год c </w:t>
      </w:r>
      <w:proofErr w:type="spellStart"/>
      <w:r w:rsidRPr="00ED7756">
        <w:rPr>
          <w:sz w:val="20"/>
          <w:szCs w:val="20"/>
        </w:rPr>
        <w:t>аффеляцией</w:t>
      </w:r>
      <w:proofErr w:type="spellEnd"/>
      <w:r w:rsidRPr="00ED7756">
        <w:rPr>
          <w:sz w:val="20"/>
          <w:szCs w:val="20"/>
        </w:rPr>
        <w:t xml:space="preserve"> (только!) </w:t>
      </w:r>
      <w:proofErr w:type="spellStart"/>
      <w:r w:rsidRPr="00ED7756">
        <w:rPr>
          <w:sz w:val="20"/>
          <w:szCs w:val="20"/>
        </w:rPr>
        <w:t>Сеченовского</w:t>
      </w:r>
      <w:proofErr w:type="spellEnd"/>
      <w:r w:rsidRPr="00ED7756">
        <w:rPr>
          <w:sz w:val="20"/>
          <w:szCs w:val="20"/>
        </w:rPr>
        <w:t xml:space="preserve"> Университета;</w:t>
      </w:r>
    </w:p>
    <w:p w:rsidR="00ED7756" w:rsidRPr="00ED7756" w:rsidRDefault="00ED7756" w:rsidP="00ED7756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привлечение финансирования (гранты) - подача не менее одной заявки на грант, в том числе в составе научной группы, с объёмом годового финансирования не менее 2 млн. руб. в год;</w:t>
      </w:r>
    </w:p>
    <w:p w:rsidR="00ED7756" w:rsidRPr="00ED7756" w:rsidRDefault="00ED7756" w:rsidP="00ED7756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участие в публикационной активности, включая представление Университета на международных конференциях;</w:t>
      </w:r>
    </w:p>
    <w:p w:rsidR="00ED7756" w:rsidRPr="00ED7756" w:rsidRDefault="00ED7756" w:rsidP="00ED7756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участие в подготовке кадров высшей квалификации (вовлечение студентов, ординаторов, аспирантов в научную работу, формирования научных групп).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proofErr w:type="spellStart"/>
      <w:r w:rsidRPr="00ED7756">
        <w:rPr>
          <w:b/>
          <w:bCs/>
          <w:sz w:val="20"/>
          <w:szCs w:val="20"/>
        </w:rPr>
        <w:t>Сеченовский</w:t>
      </w:r>
      <w:proofErr w:type="spellEnd"/>
      <w:r w:rsidRPr="00ED7756">
        <w:rPr>
          <w:b/>
          <w:bCs/>
          <w:sz w:val="20"/>
          <w:szCs w:val="20"/>
        </w:rPr>
        <w:t xml:space="preserve"> Университет предлагает сотрудникам лучшие условия для реализации своих профессиональных компетенций:</w:t>
      </w:r>
    </w:p>
    <w:p w:rsidR="00ED7756" w:rsidRPr="00ED7756" w:rsidRDefault="00ED7756" w:rsidP="00ED775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Заработная плата </w:t>
      </w:r>
      <w:r w:rsidRPr="00ED7756">
        <w:rPr>
          <w:b/>
          <w:bCs/>
          <w:sz w:val="20"/>
          <w:szCs w:val="20"/>
        </w:rPr>
        <w:t xml:space="preserve">150 000 рублей </w:t>
      </w:r>
      <w:proofErr w:type="spellStart"/>
      <w:r w:rsidRPr="00ED7756">
        <w:rPr>
          <w:b/>
          <w:bCs/>
          <w:sz w:val="20"/>
          <w:szCs w:val="20"/>
        </w:rPr>
        <w:t>net</w:t>
      </w:r>
      <w:proofErr w:type="spellEnd"/>
      <w:r w:rsidRPr="00ED7756">
        <w:rPr>
          <w:sz w:val="20"/>
          <w:szCs w:val="20"/>
        </w:rPr>
        <w:t> (после вычета налогов);</w:t>
      </w:r>
    </w:p>
    <w:p w:rsidR="00ED7756" w:rsidRPr="00ED7756" w:rsidRDefault="00ED7756" w:rsidP="00ED775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Годовая премия в размерах оклада при выполнении КПЭ;</w:t>
      </w:r>
    </w:p>
    <w:p w:rsidR="00ED7756" w:rsidRPr="00ED7756" w:rsidRDefault="00ED7756" w:rsidP="00ED775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Дополнительные премии при перевыполнении поставленных задач;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Дополнительные выплаты ко Дню Медицинского работника;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Официальный срочный трудовой контракт с возможностью продления;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proofErr w:type="gramStart"/>
      <w:r w:rsidRPr="00ED7756">
        <w:rPr>
          <w:sz w:val="20"/>
          <w:szCs w:val="20"/>
        </w:rPr>
        <w:t xml:space="preserve">Доступ к университетской научно-исследовательской и клиническим базам, </w:t>
      </w:r>
      <w:proofErr w:type="spellStart"/>
      <w:r w:rsidRPr="00ED7756">
        <w:rPr>
          <w:sz w:val="20"/>
          <w:szCs w:val="20"/>
        </w:rPr>
        <w:t>БИОБАНКу</w:t>
      </w:r>
      <w:proofErr w:type="spellEnd"/>
      <w:r w:rsidRPr="00ED7756">
        <w:rPr>
          <w:sz w:val="20"/>
          <w:szCs w:val="20"/>
        </w:rPr>
        <w:t xml:space="preserve"> (в шаговой доступности);</w:t>
      </w:r>
      <w:proofErr w:type="gramEnd"/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Бесплатное проживание в </w:t>
      </w:r>
      <w:proofErr w:type="spellStart"/>
      <w:r w:rsidRPr="00ED7756">
        <w:rPr>
          <w:sz w:val="20"/>
          <w:szCs w:val="20"/>
        </w:rPr>
        <w:t>Университеском</w:t>
      </w:r>
      <w:proofErr w:type="spellEnd"/>
      <w:r w:rsidRPr="00ED7756">
        <w:rPr>
          <w:sz w:val="20"/>
          <w:szCs w:val="20"/>
        </w:rPr>
        <w:t xml:space="preserve"> кампусе;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Бесплатные программы повышения квалификации, участие в международных стажировках;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Бесплатное медицинское обслуживание (в том числе, высокотехнологическая медицинская помощь) в Клиническом центре Университета;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>Бесплатное посещение собственного спортивного комплекса «Буревестник» (бассейн, сауна, спортивный зал).</w:t>
      </w:r>
    </w:p>
    <w:p w:rsidR="00ED7756" w:rsidRPr="00ED7756" w:rsidRDefault="00ED7756" w:rsidP="00ED775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proofErr w:type="spellStart"/>
      <w:r w:rsidRPr="00ED7756">
        <w:rPr>
          <w:sz w:val="20"/>
          <w:szCs w:val="20"/>
        </w:rPr>
        <w:lastRenderedPageBreak/>
        <w:t>Well</w:t>
      </w:r>
      <w:proofErr w:type="spellEnd"/>
      <w:r w:rsidRPr="00ED7756">
        <w:rPr>
          <w:sz w:val="20"/>
          <w:szCs w:val="20"/>
        </w:rPr>
        <w:t xml:space="preserve"> </w:t>
      </w:r>
      <w:proofErr w:type="spellStart"/>
      <w:r w:rsidRPr="00ED7756">
        <w:rPr>
          <w:sz w:val="20"/>
          <w:szCs w:val="20"/>
        </w:rPr>
        <w:t>being</w:t>
      </w:r>
      <w:proofErr w:type="spellEnd"/>
      <w:r w:rsidRPr="00ED7756">
        <w:rPr>
          <w:sz w:val="20"/>
          <w:szCs w:val="20"/>
        </w:rPr>
        <w:t xml:space="preserve"> программы для сотрудников: скидки на дорогостоящие виды лечения, не входящие в программу госгарантий (стоматология 30%, косметология 20%.), отдых в собственном санатории «Звенигород».</w:t>
      </w:r>
    </w:p>
    <w:p w:rsidR="00ED7756" w:rsidRPr="00ED7756" w:rsidRDefault="00ED7756" w:rsidP="00ED7756">
      <w:pPr>
        <w:spacing w:line="240" w:lineRule="auto"/>
        <w:rPr>
          <w:sz w:val="20"/>
          <w:szCs w:val="20"/>
        </w:rPr>
      </w:pPr>
      <w:r w:rsidRPr="00ED7756">
        <w:rPr>
          <w:sz w:val="20"/>
          <w:szCs w:val="20"/>
        </w:rPr>
        <w:t xml:space="preserve">Станьте частью международной профессиональной команды </w:t>
      </w:r>
      <w:proofErr w:type="spellStart"/>
      <w:r w:rsidRPr="00ED7756">
        <w:rPr>
          <w:sz w:val="20"/>
          <w:szCs w:val="20"/>
        </w:rPr>
        <w:t>Сеченовского</w:t>
      </w:r>
      <w:proofErr w:type="spellEnd"/>
      <w:r w:rsidRPr="00ED7756">
        <w:rPr>
          <w:sz w:val="20"/>
          <w:szCs w:val="20"/>
        </w:rPr>
        <w:t xml:space="preserve"> Университета - будьте первыми!</w:t>
      </w:r>
    </w:p>
    <w:p w:rsidR="00943EA9" w:rsidRDefault="00ED7756"/>
    <w:sectPr w:rsidR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6F5"/>
    <w:multiLevelType w:val="multilevel"/>
    <w:tmpl w:val="4B10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03FBE"/>
    <w:multiLevelType w:val="multilevel"/>
    <w:tmpl w:val="3AC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46F8"/>
    <w:multiLevelType w:val="multilevel"/>
    <w:tmpl w:val="B5C2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E157B"/>
    <w:multiLevelType w:val="multilevel"/>
    <w:tmpl w:val="69F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1A45"/>
    <w:multiLevelType w:val="multilevel"/>
    <w:tmpl w:val="E87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45627"/>
    <w:multiLevelType w:val="multilevel"/>
    <w:tmpl w:val="C6A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548E9"/>
    <w:multiLevelType w:val="multilevel"/>
    <w:tmpl w:val="BE6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6"/>
    <w:rsid w:val="00742298"/>
    <w:rsid w:val="00CB5D68"/>
    <w:rsid w:val="00E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80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60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573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47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4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2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72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2169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Мария Александровна</dc:creator>
  <cp:lastModifiedBy>Коновалова Мария Александровна</cp:lastModifiedBy>
  <cp:revision>1</cp:revision>
  <dcterms:created xsi:type="dcterms:W3CDTF">2021-11-09T13:25:00Z</dcterms:created>
  <dcterms:modified xsi:type="dcterms:W3CDTF">2021-11-09T13:26:00Z</dcterms:modified>
</cp:coreProperties>
</file>